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A1" w:rsidRDefault="005A29A1" w:rsidP="005A29A1">
      <w:pPr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UNCERTAINTIES: </w:t>
      </w:r>
    </w:p>
    <w:p w:rsidR="005A29A1" w:rsidRDefault="005A29A1" w:rsidP="005A29A1">
      <w:pPr>
        <w:rPr>
          <w:color w:val="000000"/>
          <w:sz w:val="23"/>
          <w:szCs w:val="23"/>
        </w:rPr>
      </w:pPr>
    </w:p>
    <w:p w:rsidR="005A29A1" w:rsidRPr="00712843" w:rsidRDefault="005A29A1" w:rsidP="005A29A1">
      <w:pPr>
        <w:rPr>
          <w:color w:val="000000"/>
          <w:sz w:val="23"/>
          <w:szCs w:val="23"/>
        </w:rPr>
      </w:pPr>
      <w:r w:rsidRPr="00712843">
        <w:rPr>
          <w:color w:val="000000"/>
          <w:sz w:val="23"/>
          <w:szCs w:val="23"/>
        </w:rPr>
        <w:t xml:space="preserve">PLUME/ OCEAN CONDITIONS AND FOOD WEBS 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Are there predictable patterns in forage fish abundance in the plume?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Can food abundance in the plume be measured? Is food abundance an issue for wild </w:t>
      </w:r>
      <w:proofErr w:type="spellStart"/>
      <w:r>
        <w:rPr>
          <w:color w:val="000000"/>
          <w:sz w:val="23"/>
          <w:szCs w:val="23"/>
        </w:rPr>
        <w:t>salmonids</w:t>
      </w:r>
      <w:proofErr w:type="spellEnd"/>
      <w:r>
        <w:rPr>
          <w:color w:val="000000"/>
          <w:sz w:val="23"/>
          <w:szCs w:val="23"/>
        </w:rPr>
        <w:t>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Why do some juvenile </w:t>
      </w:r>
      <w:proofErr w:type="spellStart"/>
      <w:r>
        <w:rPr>
          <w:color w:val="000000"/>
          <w:sz w:val="23"/>
          <w:szCs w:val="23"/>
        </w:rPr>
        <w:t>salmonid</w:t>
      </w:r>
      <w:proofErr w:type="spellEnd"/>
      <w:r>
        <w:rPr>
          <w:color w:val="000000"/>
          <w:sz w:val="23"/>
          <w:szCs w:val="23"/>
        </w:rPr>
        <w:t xml:space="preserve"> species spend more time in the plume while others move north quicker? Is fish health a factor in this?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Can we predict year-to-year variations in ocean/plume/estuary conditions? And the impacts on fish?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What are the major predators in the ocean? What are the major predators in the plume? How do these vary by species? What are predation rates in the plume/ocean?</w:t>
      </w:r>
    </w:p>
    <w:p w:rsidR="00A17156" w:rsidRPr="00A17156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>Where and when does density dependence occur</w:t>
      </w:r>
      <w:r w:rsidR="00A17156">
        <w:rPr>
          <w:sz w:val="23"/>
          <w:szCs w:val="23"/>
        </w:rPr>
        <w:t xml:space="preserve"> in the estuary and </w:t>
      </w:r>
      <w:proofErr w:type="spellStart"/>
      <w:r w:rsidR="00A17156">
        <w:rPr>
          <w:sz w:val="23"/>
          <w:szCs w:val="23"/>
        </w:rPr>
        <w:t>nearshore</w:t>
      </w:r>
      <w:proofErr w:type="spellEnd"/>
      <w:r>
        <w:rPr>
          <w:sz w:val="23"/>
          <w:szCs w:val="23"/>
        </w:rPr>
        <w:t xml:space="preserve">?  </w:t>
      </w:r>
    </w:p>
    <w:p w:rsidR="005A29A1" w:rsidRPr="004C5D4D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>Could hatchery releases be adjusted to consider poor ocean years, predator migratory patterns, etc?</w:t>
      </w:r>
    </w:p>
    <w:p w:rsidR="005A29A1" w:rsidRPr="004C5D4D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Can we measure carrying </w:t>
      </w:r>
      <w:r w:rsidR="00A17156">
        <w:rPr>
          <w:sz w:val="23"/>
          <w:szCs w:val="23"/>
        </w:rPr>
        <w:t>capacity</w:t>
      </w:r>
      <w:r>
        <w:rPr>
          <w:sz w:val="23"/>
          <w:szCs w:val="23"/>
        </w:rPr>
        <w:t xml:space="preserve"> in the ocean? Is it an issue for wild </w:t>
      </w:r>
      <w:proofErr w:type="spellStart"/>
      <w:r>
        <w:rPr>
          <w:sz w:val="23"/>
          <w:szCs w:val="23"/>
        </w:rPr>
        <w:t>salmonids</w:t>
      </w:r>
      <w:proofErr w:type="spellEnd"/>
      <w:r>
        <w:rPr>
          <w:sz w:val="23"/>
          <w:szCs w:val="23"/>
        </w:rPr>
        <w:t>?</w:t>
      </w:r>
    </w:p>
    <w:p w:rsidR="005A29A1" w:rsidRPr="003E1942" w:rsidRDefault="005A29A1" w:rsidP="005A29A1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>What is the role of the ocean in population dynamics?</w:t>
      </w:r>
    </w:p>
    <w:p w:rsidR="005A29A1" w:rsidRDefault="005A29A1" w:rsidP="005A29A1">
      <w:pPr>
        <w:rPr>
          <w:color w:val="000000"/>
          <w:sz w:val="23"/>
          <w:szCs w:val="23"/>
        </w:rPr>
      </w:pPr>
    </w:p>
    <w:p w:rsidR="005A29A1" w:rsidRPr="00712843" w:rsidRDefault="005A29A1" w:rsidP="005A29A1">
      <w:pPr>
        <w:rPr>
          <w:color w:val="000000"/>
          <w:sz w:val="23"/>
          <w:szCs w:val="23"/>
        </w:rPr>
      </w:pPr>
      <w:r w:rsidRPr="00712843">
        <w:rPr>
          <w:color w:val="000000"/>
          <w:sz w:val="23"/>
          <w:szCs w:val="23"/>
        </w:rPr>
        <w:t xml:space="preserve">HATCHERY/ MAINSTEM/ RELEASE TIME 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Does hatchery fish diet have an effect on in-river and ocean survival?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How good are hatchery fish as a proxy for wild fish?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What are the on-site and off-site effects on the condition of fish as they exit the river and enter the ocean? How does this compare to data on survival in the first year?</w:t>
      </w:r>
    </w:p>
    <w:p w:rsidR="005A29A1" w:rsidRPr="00C03340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How can release times, transport times be optimized to benefit juvenile </w:t>
      </w:r>
      <w:proofErr w:type="spellStart"/>
      <w:r>
        <w:rPr>
          <w:color w:val="000000"/>
          <w:sz w:val="23"/>
          <w:szCs w:val="23"/>
        </w:rPr>
        <w:t>salmonids</w:t>
      </w:r>
      <w:proofErr w:type="spellEnd"/>
      <w:r>
        <w:rPr>
          <w:color w:val="000000"/>
          <w:sz w:val="23"/>
          <w:szCs w:val="23"/>
        </w:rPr>
        <w:t>?</w:t>
      </w:r>
    </w:p>
    <w:p w:rsidR="005A29A1" w:rsidRPr="00C03340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What are the mechanisms of survival?</w:t>
      </w:r>
    </w:p>
    <w:p w:rsidR="005A29A1" w:rsidRPr="00C03340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>How might alternative storage and flow release schedules impact fish?</w:t>
      </w:r>
    </w:p>
    <w:p w:rsidR="005A29A1" w:rsidRPr="00B0216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 w:rsidRPr="00B02161">
        <w:rPr>
          <w:color w:val="000000"/>
          <w:sz w:val="23"/>
          <w:szCs w:val="23"/>
        </w:rPr>
        <w:t xml:space="preserve">What is the role of large woody </w:t>
      </w:r>
      <w:r>
        <w:rPr>
          <w:color w:val="000000"/>
          <w:sz w:val="23"/>
          <w:szCs w:val="23"/>
        </w:rPr>
        <w:t>debris in the estuary and ocean? What is the effect of lower</w:t>
      </w:r>
      <w:r w:rsidRPr="00B0216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LWD </w:t>
      </w:r>
      <w:r w:rsidRPr="00B02161">
        <w:rPr>
          <w:color w:val="000000"/>
          <w:sz w:val="23"/>
          <w:szCs w:val="23"/>
        </w:rPr>
        <w:t xml:space="preserve">input </w:t>
      </w:r>
      <w:r>
        <w:rPr>
          <w:color w:val="000000"/>
          <w:sz w:val="23"/>
          <w:szCs w:val="23"/>
        </w:rPr>
        <w:t>due to</w:t>
      </w:r>
      <w:r w:rsidRPr="00B0216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dams on the </w:t>
      </w:r>
      <w:proofErr w:type="spellStart"/>
      <w:r>
        <w:rPr>
          <w:color w:val="000000"/>
          <w:sz w:val="23"/>
          <w:szCs w:val="23"/>
        </w:rPr>
        <w:t>mainstem</w:t>
      </w:r>
      <w:proofErr w:type="spellEnd"/>
      <w:r>
        <w:rPr>
          <w:color w:val="000000"/>
          <w:sz w:val="23"/>
          <w:szCs w:val="23"/>
        </w:rPr>
        <w:t>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Are hatchery fish having an impact on wild fish in the plume/ocean?</w:t>
      </w:r>
    </w:p>
    <w:p w:rsidR="005A29A1" w:rsidRDefault="005A29A1" w:rsidP="005A29A1">
      <w:pPr>
        <w:rPr>
          <w:color w:val="000000"/>
          <w:sz w:val="23"/>
          <w:szCs w:val="23"/>
        </w:rPr>
      </w:pPr>
    </w:p>
    <w:p w:rsidR="005A29A1" w:rsidRPr="00712843" w:rsidRDefault="005A29A1" w:rsidP="005A29A1">
      <w:pPr>
        <w:rPr>
          <w:color w:val="000000"/>
          <w:sz w:val="23"/>
          <w:szCs w:val="23"/>
        </w:rPr>
      </w:pPr>
      <w:r w:rsidRPr="00712843">
        <w:rPr>
          <w:color w:val="000000"/>
          <w:sz w:val="23"/>
          <w:szCs w:val="23"/>
        </w:rPr>
        <w:t xml:space="preserve">CLIMATE CHANGE IMPACTS ON OCEAN CONDITIONS </w:t>
      </w:r>
    </w:p>
    <w:p w:rsidR="005A29A1" w:rsidRPr="007F3E47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 w:rsidRPr="008025D3">
        <w:rPr>
          <w:color w:val="000000"/>
          <w:sz w:val="23"/>
          <w:szCs w:val="23"/>
        </w:rPr>
        <w:t xml:space="preserve">How will </w:t>
      </w:r>
      <w:r>
        <w:rPr>
          <w:color w:val="000000"/>
          <w:sz w:val="23"/>
          <w:szCs w:val="23"/>
        </w:rPr>
        <w:t>acidification and</w:t>
      </w:r>
      <w:r w:rsidRPr="008025D3">
        <w:rPr>
          <w:color w:val="000000"/>
          <w:sz w:val="23"/>
          <w:szCs w:val="23"/>
        </w:rPr>
        <w:t xml:space="preserve"> hypoxia impact the survival of </w:t>
      </w:r>
      <w:proofErr w:type="spellStart"/>
      <w:r w:rsidRPr="008025D3">
        <w:rPr>
          <w:color w:val="000000"/>
          <w:sz w:val="23"/>
          <w:szCs w:val="23"/>
        </w:rPr>
        <w:t>sa</w:t>
      </w:r>
      <w:r>
        <w:rPr>
          <w:color w:val="000000"/>
          <w:sz w:val="23"/>
          <w:szCs w:val="23"/>
        </w:rPr>
        <w:t>lmonids</w:t>
      </w:r>
      <w:proofErr w:type="spellEnd"/>
      <w:r>
        <w:rPr>
          <w:color w:val="000000"/>
          <w:sz w:val="23"/>
          <w:szCs w:val="23"/>
        </w:rPr>
        <w:t xml:space="preserve"> and their food sources?</w:t>
      </w:r>
      <w:r w:rsidRPr="008025D3">
        <w:rPr>
          <w:color w:val="000000"/>
          <w:sz w:val="23"/>
          <w:szCs w:val="23"/>
        </w:rPr>
        <w:t xml:space="preserve"> 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How do salmon and other </w:t>
      </w:r>
      <w:proofErr w:type="spellStart"/>
      <w:r>
        <w:rPr>
          <w:color w:val="000000"/>
          <w:sz w:val="23"/>
          <w:szCs w:val="23"/>
        </w:rPr>
        <w:t>anadromous</w:t>
      </w:r>
      <w:proofErr w:type="spellEnd"/>
      <w:r>
        <w:rPr>
          <w:color w:val="000000"/>
          <w:sz w:val="23"/>
          <w:szCs w:val="23"/>
        </w:rPr>
        <w:t xml:space="preserve"> species function in changing ocean conditions?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How does hypoxia impact the migratory patterns of salmon and their predator and prey species? 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Are the impacts of hypoxia and acidification just as prevalent in the plume?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Why does upwelling not work anymore?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Are there things we can be doing to alter or mitigate for acidification/ hypoxia? Can we predict the rate of progress of these climate related ocean issues?</w:t>
      </w:r>
    </w:p>
    <w:p w:rsidR="005A29A1" w:rsidRDefault="005A29A1" w:rsidP="005A29A1">
      <w:pPr>
        <w:pStyle w:val="ListParagraph"/>
        <w:numPr>
          <w:ilvl w:val="0"/>
          <w:numId w:val="1"/>
        </w:numPr>
        <w:ind w:left="270" w:right="-9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How can we offset the impacts of climate change?</w:t>
      </w:r>
    </w:p>
    <w:p w:rsidR="005A29A1" w:rsidRPr="00252D35" w:rsidRDefault="005A29A1" w:rsidP="005A29A1">
      <w:pPr>
        <w:rPr>
          <w:color w:val="000000"/>
          <w:sz w:val="23"/>
          <w:szCs w:val="23"/>
        </w:rPr>
      </w:pPr>
    </w:p>
    <w:p w:rsidR="005A29A1" w:rsidRPr="005A29A1" w:rsidRDefault="005A29A1" w:rsidP="005A29A1">
      <w:pPr>
        <w:rPr>
          <w:color w:val="000000"/>
          <w:sz w:val="23"/>
          <w:szCs w:val="23"/>
        </w:rPr>
      </w:pPr>
      <w:r w:rsidRPr="005A29A1">
        <w:rPr>
          <w:color w:val="000000"/>
          <w:sz w:val="23"/>
          <w:szCs w:val="23"/>
        </w:rPr>
        <w:t>QUESTIONS FOR MANAGERS:</w:t>
      </w:r>
    </w:p>
    <w:p w:rsidR="005A29A1" w:rsidRDefault="009D3459" w:rsidP="009D3459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</w:t>
      </w:r>
      <w:r w:rsidR="005A29A1">
        <w:rPr>
          <w:color w:val="000000"/>
          <w:sz w:val="23"/>
          <w:szCs w:val="23"/>
        </w:rPr>
        <w:t>ow would management methodologies change</w:t>
      </w:r>
      <w:r w:rsidRPr="009D345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with real-time information on ocean conditions</w:t>
      </w:r>
      <w:r w:rsidR="005A29A1">
        <w:rPr>
          <w:color w:val="000000"/>
          <w:sz w:val="23"/>
          <w:szCs w:val="23"/>
        </w:rPr>
        <w:t>?</w:t>
      </w:r>
    </w:p>
    <w:p w:rsidR="005A29A1" w:rsidRDefault="005A29A1" w:rsidP="009D3459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How are we going to translate science into a practical tool for management? </w:t>
      </w:r>
    </w:p>
    <w:p w:rsidR="005A29A1" w:rsidRDefault="005A29A1" w:rsidP="009D3459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For every fish benefit and potential management application, how do we evaluate risk of changing the current methodology?</w:t>
      </w:r>
    </w:p>
    <w:p w:rsidR="005A29A1" w:rsidRPr="008A6431" w:rsidRDefault="005A29A1" w:rsidP="009D3459">
      <w:pPr>
        <w:pStyle w:val="ListParagraph"/>
        <w:numPr>
          <w:ilvl w:val="0"/>
          <w:numId w:val="1"/>
        </w:numPr>
        <w:ind w:left="270" w:right="-180" w:hanging="180"/>
        <w:rPr>
          <w:color w:val="000000"/>
          <w:sz w:val="23"/>
          <w:szCs w:val="23"/>
        </w:rPr>
      </w:pPr>
      <w:r>
        <w:rPr>
          <w:sz w:val="23"/>
          <w:szCs w:val="23"/>
        </w:rPr>
        <w:t>How can we shift management to focus at the ecosystem scale? While also looking at individual species and population variations?</w:t>
      </w:r>
    </w:p>
    <w:p w:rsidR="00B470C8" w:rsidRDefault="005A29A1" w:rsidP="009D3459">
      <w:pPr>
        <w:pStyle w:val="ListParagraph"/>
        <w:numPr>
          <w:ilvl w:val="0"/>
          <w:numId w:val="1"/>
        </w:numPr>
        <w:ind w:left="270" w:right="-180" w:hanging="180"/>
      </w:pPr>
      <w:r w:rsidRPr="005A29A1">
        <w:rPr>
          <w:sz w:val="23"/>
          <w:szCs w:val="23"/>
        </w:rPr>
        <w:t>How much leeway do managers need to shift their management methodologies? And can scientists turn round ocean condition data to fit this need?</w:t>
      </w:r>
      <w:r>
        <w:t xml:space="preserve"> </w:t>
      </w:r>
    </w:p>
    <w:sectPr w:rsidR="00B470C8" w:rsidSect="006463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A7" w:rsidRDefault="006B1EA7" w:rsidP="006B1EA7">
      <w:r>
        <w:separator/>
      </w:r>
    </w:p>
  </w:endnote>
  <w:endnote w:type="continuationSeparator" w:id="0">
    <w:p w:rsidR="006B1EA7" w:rsidRDefault="006B1EA7" w:rsidP="006B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09663"/>
      <w:docPartObj>
        <w:docPartGallery w:val="Page Numbers (Bottom of Page)"/>
        <w:docPartUnique/>
      </w:docPartObj>
    </w:sdtPr>
    <w:sdtContent>
      <w:p w:rsidR="00A56ED6" w:rsidRDefault="006B1EA7">
        <w:pPr>
          <w:pStyle w:val="Footer"/>
          <w:jc w:val="center"/>
        </w:pPr>
        <w:r>
          <w:fldChar w:fldCharType="begin"/>
        </w:r>
        <w:r w:rsidR="009D3459">
          <w:instrText xml:space="preserve"> PAGE   \* MERGEFORMAT </w:instrText>
        </w:r>
        <w:r>
          <w:fldChar w:fldCharType="separate"/>
        </w:r>
        <w:r w:rsidR="00A17156">
          <w:rPr>
            <w:noProof/>
          </w:rPr>
          <w:t>1</w:t>
        </w:r>
        <w:r>
          <w:fldChar w:fldCharType="end"/>
        </w:r>
      </w:p>
    </w:sdtContent>
  </w:sdt>
  <w:p w:rsidR="00A56ED6" w:rsidRDefault="00A17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A7" w:rsidRDefault="006B1EA7" w:rsidP="006B1EA7">
      <w:r>
        <w:separator/>
      </w:r>
    </w:p>
  </w:footnote>
  <w:footnote w:type="continuationSeparator" w:id="0">
    <w:p w:rsidR="006B1EA7" w:rsidRDefault="006B1EA7" w:rsidP="006B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19" w:rsidRPr="001C4319" w:rsidRDefault="009D3459" w:rsidP="001C4319">
    <w:pPr>
      <w:pStyle w:val="Header"/>
      <w:jc w:val="right"/>
      <w:rPr>
        <w:color w:val="A6A6A6" w:themeColor="background1" w:themeShade="A6"/>
      </w:rPr>
    </w:pPr>
    <w:r w:rsidRPr="001C4319">
      <w:rPr>
        <w:color w:val="A6A6A6" w:themeColor="background1" w:themeShade="A6"/>
      </w:rPr>
      <w:t>March 8,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0C94"/>
    <w:multiLevelType w:val="hybridMultilevel"/>
    <w:tmpl w:val="6F30166C"/>
    <w:lvl w:ilvl="0" w:tplc="42E495E2">
      <w:start w:val="19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30"/>
    <w:rsid w:val="00367968"/>
    <w:rsid w:val="00392830"/>
    <w:rsid w:val="00461123"/>
    <w:rsid w:val="005A29A1"/>
    <w:rsid w:val="00646356"/>
    <w:rsid w:val="006B1EA7"/>
    <w:rsid w:val="009D3459"/>
    <w:rsid w:val="00A17156"/>
    <w:rsid w:val="00B470C8"/>
    <w:rsid w:val="00D4162B"/>
    <w:rsid w:val="00D570B2"/>
    <w:rsid w:val="00E9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A1"/>
    <w:rPr>
      <w:sz w:val="24"/>
      <w:szCs w:val="24"/>
    </w:rPr>
  </w:style>
  <w:style w:type="paragraph" w:styleId="Heading1">
    <w:name w:val="heading 1"/>
    <w:next w:val="Normal"/>
    <w:qFormat/>
    <w:rsid w:val="00646356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646356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646356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646356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646356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646356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646356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A1"/>
    <w:pPr>
      <w:ind w:left="720"/>
      <w:contextualSpacing/>
    </w:pPr>
  </w:style>
  <w:style w:type="paragraph" w:styleId="Header">
    <w:name w:val="header"/>
    <w:basedOn w:val="Normal"/>
    <w:link w:val="HeaderChar"/>
    <w:rsid w:val="005A2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29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2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9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Crosier</dc:creator>
  <cp:lastModifiedBy>Raquel Crosier</cp:lastModifiedBy>
  <cp:revision>3</cp:revision>
  <dcterms:created xsi:type="dcterms:W3CDTF">2013-10-03T17:38:00Z</dcterms:created>
  <dcterms:modified xsi:type="dcterms:W3CDTF">2013-10-04T16:16:00Z</dcterms:modified>
</cp:coreProperties>
</file>