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844" w:rsidRPr="00775535" w:rsidRDefault="0085659F" w:rsidP="00775535">
      <w:pPr>
        <w:spacing w:beforeLines="50" w:before="120"/>
        <w:jc w:val="center"/>
        <w:rPr>
          <w:b/>
          <w:noProof/>
          <w:sz w:val="28"/>
          <w:szCs w:val="28"/>
          <w:lang w:eastAsia="zh-TW"/>
        </w:rPr>
      </w:pPr>
      <w:r w:rsidRPr="00775535">
        <w:rPr>
          <w:b/>
          <w:noProof/>
          <w:sz w:val="28"/>
          <w:szCs w:val="28"/>
        </w:rPr>
        <w:drawing>
          <wp:anchor distT="0" distB="0" distL="114300" distR="114300" simplePos="0" relativeHeight="251659264" behindDoc="1" locked="0" layoutInCell="1" allowOverlap="1" wp14:anchorId="28EB175F" wp14:editId="5DEC5986">
            <wp:simplePos x="0" y="0"/>
            <wp:positionH relativeFrom="margin">
              <wp:posOffset>316922</wp:posOffset>
            </wp:positionH>
            <wp:positionV relativeFrom="margin">
              <wp:posOffset>104775</wp:posOffset>
            </wp:positionV>
            <wp:extent cx="2048256" cy="2615184"/>
            <wp:effectExtent l="19050" t="19050" r="28575" b="13970"/>
            <wp:wrapSquare wrapText="bothSides"/>
            <wp:docPr id="1" name="Picture 1" descr="P:\MS\Projects\F&amp;WProgram\Amendment_Covers\2014-1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S\Projects\F&amp;WProgram\Amendment_Covers\2014-12-01.png"/>
                    <pic:cNvPicPr>
                      <a:picLocks noChangeAspect="1" noChangeArrowheads="1"/>
                    </pic:cNvPicPr>
                  </pic:nvPicPr>
                  <pic:blipFill>
                    <a:blip r:embed="rId7" cstate="print"/>
                    <a:srcRect/>
                    <a:stretch>
                      <a:fillRect/>
                    </a:stretch>
                  </pic:blipFill>
                  <pic:spPr bwMode="auto">
                    <a:xfrm>
                      <a:off x="0" y="0"/>
                      <a:ext cx="2048256" cy="2615184"/>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00D6306F" w:rsidRPr="00775535">
        <w:rPr>
          <w:b/>
          <w:noProof/>
          <w:sz w:val="28"/>
          <w:szCs w:val="28"/>
          <w:lang w:eastAsia="zh-TW"/>
        </w:rPr>
        <w:t xml:space="preserve">Salmon and Steelhead </w:t>
      </w:r>
      <w:r w:rsidR="00775535" w:rsidRPr="00775535">
        <w:rPr>
          <w:b/>
          <w:noProof/>
          <w:sz w:val="28"/>
          <w:szCs w:val="28"/>
          <w:lang w:eastAsia="zh-TW"/>
        </w:rPr>
        <w:t xml:space="preserve">Program </w:t>
      </w:r>
      <w:r w:rsidR="00D6306F" w:rsidRPr="00775535">
        <w:rPr>
          <w:b/>
          <w:noProof/>
          <w:sz w:val="28"/>
          <w:szCs w:val="28"/>
          <w:lang w:eastAsia="zh-TW"/>
        </w:rPr>
        <w:t>Goals</w:t>
      </w:r>
    </w:p>
    <w:p w:rsidR="00D6306F" w:rsidRPr="00775535" w:rsidRDefault="00D6306F" w:rsidP="00D6306F">
      <w:pPr>
        <w:ind w:left="360"/>
        <w:rPr>
          <w:rFonts w:cs="Arial"/>
          <w:sz w:val="27"/>
          <w:szCs w:val="27"/>
        </w:rPr>
      </w:pPr>
      <w:r w:rsidRPr="00775535">
        <w:rPr>
          <w:rFonts w:cs="Arial"/>
          <w:b/>
          <w:bCs/>
          <w:sz w:val="27"/>
          <w:szCs w:val="27"/>
        </w:rPr>
        <w:t xml:space="preserve">Goal: </w:t>
      </w:r>
      <w:r w:rsidRPr="00775535">
        <w:rPr>
          <w:rFonts w:cs="Arial"/>
          <w:sz w:val="27"/>
          <w:szCs w:val="27"/>
        </w:rPr>
        <w:t>Achieve full mit</w:t>
      </w:r>
      <w:bookmarkStart w:id="0" w:name="_GoBack"/>
      <w:bookmarkEnd w:id="0"/>
      <w:r w:rsidRPr="00775535">
        <w:rPr>
          <w:rFonts w:cs="Arial"/>
          <w:sz w:val="27"/>
          <w:szCs w:val="27"/>
        </w:rPr>
        <w:t>igation for anadromous fish, native resident fish, and wildlife losses by restoring healthy, self-sustaining, and harvestable, natural-origin anadromous fish, especially salmon, steelhead, eulachon, lamprey species, resident fish, including sturgeon and bull trout</w:t>
      </w:r>
    </w:p>
    <w:p w:rsidR="00D6306F" w:rsidRPr="00775535" w:rsidRDefault="00D6306F" w:rsidP="00D6306F">
      <w:pPr>
        <w:ind w:left="360"/>
        <w:rPr>
          <w:rFonts w:cs="Arial"/>
          <w:b/>
          <w:bCs/>
          <w:sz w:val="27"/>
          <w:szCs w:val="27"/>
        </w:rPr>
      </w:pPr>
    </w:p>
    <w:p w:rsidR="00D6306F" w:rsidRPr="00775535" w:rsidRDefault="00D6306F" w:rsidP="00D6306F">
      <w:pPr>
        <w:ind w:left="360"/>
        <w:rPr>
          <w:rFonts w:cs="Arial"/>
          <w:sz w:val="27"/>
          <w:szCs w:val="27"/>
        </w:rPr>
      </w:pPr>
      <w:r w:rsidRPr="00775535">
        <w:rPr>
          <w:rFonts w:cs="Arial"/>
          <w:b/>
          <w:bCs/>
          <w:sz w:val="27"/>
          <w:szCs w:val="27"/>
        </w:rPr>
        <w:t xml:space="preserve">Goal: </w:t>
      </w:r>
      <w:r w:rsidRPr="00775535">
        <w:rPr>
          <w:rFonts w:cs="Arial"/>
          <w:sz w:val="27"/>
          <w:szCs w:val="27"/>
        </w:rPr>
        <w:t>Achieve full mitigation for anadromous fish and native resident fish</w:t>
      </w:r>
    </w:p>
    <w:p w:rsidR="00D6306F" w:rsidRPr="00775535" w:rsidRDefault="00D6306F" w:rsidP="00D6306F">
      <w:pPr>
        <w:ind w:left="360"/>
        <w:rPr>
          <w:rFonts w:cs="Arial"/>
          <w:b/>
          <w:bCs/>
          <w:sz w:val="27"/>
          <w:szCs w:val="27"/>
        </w:rPr>
      </w:pPr>
    </w:p>
    <w:p w:rsidR="00D6306F" w:rsidRPr="00775535" w:rsidRDefault="00D6306F" w:rsidP="00D6306F">
      <w:pPr>
        <w:ind w:left="360"/>
        <w:rPr>
          <w:rFonts w:cs="Arial"/>
          <w:sz w:val="27"/>
          <w:szCs w:val="27"/>
        </w:rPr>
      </w:pPr>
      <w:r w:rsidRPr="00775535">
        <w:rPr>
          <w:rFonts w:cs="Arial"/>
          <w:b/>
          <w:bCs/>
          <w:sz w:val="27"/>
          <w:szCs w:val="27"/>
        </w:rPr>
        <w:t xml:space="preserve">Goal: </w:t>
      </w:r>
      <w:r w:rsidRPr="00775535">
        <w:rPr>
          <w:rFonts w:cs="Arial"/>
          <w:sz w:val="27"/>
          <w:szCs w:val="27"/>
        </w:rPr>
        <w:t>Encourage biologically diverse species that are resilient to environmental variability</w:t>
      </w:r>
    </w:p>
    <w:p w:rsidR="00D6306F" w:rsidRPr="00775535" w:rsidRDefault="00D6306F" w:rsidP="00D6306F">
      <w:pPr>
        <w:ind w:left="360"/>
        <w:rPr>
          <w:rFonts w:cs="Arial"/>
          <w:b/>
          <w:bCs/>
          <w:sz w:val="27"/>
          <w:szCs w:val="27"/>
        </w:rPr>
      </w:pPr>
    </w:p>
    <w:p w:rsidR="00D6306F" w:rsidRPr="00775535" w:rsidRDefault="00D6306F" w:rsidP="00D6306F">
      <w:pPr>
        <w:ind w:left="360"/>
        <w:rPr>
          <w:rFonts w:cs="Arial"/>
          <w:sz w:val="27"/>
          <w:szCs w:val="27"/>
        </w:rPr>
      </w:pPr>
      <w:r w:rsidRPr="00775535">
        <w:rPr>
          <w:rFonts w:cs="Arial"/>
          <w:b/>
          <w:bCs/>
          <w:sz w:val="27"/>
          <w:szCs w:val="27"/>
        </w:rPr>
        <w:t>Goal:</w:t>
      </w:r>
      <w:r w:rsidRPr="00775535">
        <w:rPr>
          <w:rFonts w:cs="Arial"/>
          <w:sz w:val="27"/>
          <w:szCs w:val="27"/>
        </w:rPr>
        <w:t xml:space="preserve"> Achieve the delisting and recovery criteria for ESA-listed species in the biological opinions, including for listed salmon and steelhead in NOAA Fisheries’ 2008 FCRPS, Upper Snake and Willamette River biological opinions, and those for listed Kootenai River White Sturgeon, bull trout, and Oregon chub in the U.S. Fish and Wildlife Service’s FCRPS (2000), Libby Dam (2006) and Willamette River (2008) biologica</w:t>
      </w:r>
      <w:r w:rsidR="00775535">
        <w:rPr>
          <w:rFonts w:cs="Arial"/>
          <w:sz w:val="27"/>
          <w:szCs w:val="27"/>
        </w:rPr>
        <w:t>l opinions</w:t>
      </w:r>
      <w:r w:rsidRPr="00775535">
        <w:rPr>
          <w:rFonts w:cs="Arial"/>
          <w:sz w:val="27"/>
          <w:szCs w:val="27"/>
        </w:rPr>
        <w:t>.</w:t>
      </w:r>
    </w:p>
    <w:p w:rsidR="00D6306F" w:rsidRPr="00775535" w:rsidRDefault="00D6306F" w:rsidP="00D6306F">
      <w:pPr>
        <w:ind w:left="360"/>
        <w:rPr>
          <w:rFonts w:cs="Arial"/>
          <w:b/>
          <w:bCs/>
          <w:sz w:val="27"/>
          <w:szCs w:val="27"/>
        </w:rPr>
      </w:pPr>
    </w:p>
    <w:p w:rsidR="00D6306F" w:rsidRPr="00775535" w:rsidRDefault="00D6306F" w:rsidP="00D6306F">
      <w:pPr>
        <w:ind w:left="360"/>
        <w:rPr>
          <w:rFonts w:cs="Arial"/>
          <w:sz w:val="27"/>
          <w:szCs w:val="27"/>
        </w:rPr>
      </w:pPr>
      <w:r w:rsidRPr="00775535">
        <w:rPr>
          <w:rFonts w:cs="Arial"/>
          <w:b/>
          <w:bCs/>
          <w:sz w:val="27"/>
          <w:szCs w:val="27"/>
        </w:rPr>
        <w:t xml:space="preserve">Goal: </w:t>
      </w:r>
      <w:r w:rsidRPr="00775535">
        <w:rPr>
          <w:rFonts w:cs="Arial"/>
          <w:sz w:val="27"/>
          <w:szCs w:val="27"/>
        </w:rPr>
        <w:t xml:space="preserve">Achieve anadromous fish </w:t>
      </w:r>
      <w:proofErr w:type="spellStart"/>
      <w:r w:rsidRPr="00775535">
        <w:rPr>
          <w:rFonts w:cs="Arial"/>
          <w:sz w:val="27"/>
          <w:szCs w:val="27"/>
        </w:rPr>
        <w:t>inriver</w:t>
      </w:r>
      <w:proofErr w:type="spellEnd"/>
      <w:r w:rsidRPr="00775535">
        <w:rPr>
          <w:rFonts w:cs="Arial"/>
          <w:sz w:val="27"/>
          <w:szCs w:val="27"/>
        </w:rPr>
        <w:t xml:space="preserve"> migration and passage survival that approximates natural survival during </w:t>
      </w:r>
      <w:proofErr w:type="spellStart"/>
      <w:r w:rsidRPr="00775535">
        <w:rPr>
          <w:rFonts w:cs="Arial"/>
          <w:sz w:val="27"/>
          <w:szCs w:val="27"/>
        </w:rPr>
        <w:t>inriver</w:t>
      </w:r>
      <w:proofErr w:type="spellEnd"/>
      <w:r w:rsidRPr="00775535">
        <w:rPr>
          <w:rFonts w:cs="Arial"/>
          <w:sz w:val="27"/>
          <w:szCs w:val="27"/>
        </w:rPr>
        <w:t xml:space="preserve"> migration</w:t>
      </w:r>
    </w:p>
    <w:p w:rsidR="00D45D1B" w:rsidRDefault="00D45D1B" w:rsidP="00D6306F">
      <w:pPr>
        <w:spacing w:beforeLines="40" w:before="96"/>
        <w:rPr>
          <w:rFonts w:cs="Arial"/>
          <w:sz w:val="28"/>
          <w:szCs w:val="28"/>
        </w:rPr>
      </w:pPr>
    </w:p>
    <w:p w:rsidR="00775535" w:rsidRPr="00775535" w:rsidRDefault="00741A86" w:rsidP="00775535">
      <w:pPr>
        <w:rPr>
          <w:sz w:val="27"/>
          <w:szCs w:val="27"/>
        </w:rPr>
      </w:pPr>
      <w:r>
        <w:rPr>
          <w:b/>
          <w:noProof/>
        </w:rPr>
        <w:drawing>
          <wp:anchor distT="0" distB="0" distL="114300" distR="114300" simplePos="0" relativeHeight="251661312" behindDoc="0" locked="0" layoutInCell="1" allowOverlap="1" wp14:anchorId="6FA65BFC" wp14:editId="5C23C32A">
            <wp:simplePos x="0" y="0"/>
            <wp:positionH relativeFrom="column">
              <wp:posOffset>2542927</wp:posOffset>
            </wp:positionH>
            <wp:positionV relativeFrom="paragraph">
              <wp:posOffset>116460</wp:posOffset>
            </wp:positionV>
            <wp:extent cx="4164965" cy="2646045"/>
            <wp:effectExtent l="0" t="0" r="6985"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4965" cy="2646045"/>
                    </a:xfrm>
                    <a:prstGeom prst="rect">
                      <a:avLst/>
                    </a:prstGeom>
                    <a:noFill/>
                  </pic:spPr>
                </pic:pic>
              </a:graphicData>
            </a:graphic>
            <wp14:sizeRelH relativeFrom="margin">
              <wp14:pctWidth>0</wp14:pctWidth>
            </wp14:sizeRelH>
            <wp14:sizeRelV relativeFrom="margin">
              <wp14:pctHeight>0</wp14:pctHeight>
            </wp14:sizeRelV>
          </wp:anchor>
        </w:drawing>
      </w:r>
      <w:r w:rsidR="00775535" w:rsidRPr="00775535">
        <w:rPr>
          <w:sz w:val="27"/>
          <w:szCs w:val="27"/>
        </w:rPr>
        <w:t xml:space="preserve">For more information on the refinement on goals and objectives within the 2014 Program, see: </w:t>
      </w:r>
      <w:hyperlink r:id="rId9" w:history="1">
        <w:r w:rsidR="0018217F" w:rsidRPr="00AB6EFE">
          <w:rPr>
            <w:rStyle w:val="Hyperlink"/>
            <w:sz w:val="27"/>
            <w:szCs w:val="27"/>
          </w:rPr>
          <w:t>www.nwcouncil.org/ 2014ProgramGoals</w:t>
        </w:r>
      </w:hyperlink>
    </w:p>
    <w:p w:rsidR="00775535" w:rsidRPr="00775535" w:rsidRDefault="00775535" w:rsidP="00775535">
      <w:pPr>
        <w:rPr>
          <w:sz w:val="27"/>
          <w:szCs w:val="27"/>
        </w:rPr>
      </w:pPr>
    </w:p>
    <w:p w:rsidR="00775535" w:rsidRPr="00775535" w:rsidRDefault="00775535" w:rsidP="00775535">
      <w:pPr>
        <w:rPr>
          <w:sz w:val="27"/>
          <w:szCs w:val="27"/>
        </w:rPr>
      </w:pPr>
      <w:r w:rsidRPr="00775535">
        <w:rPr>
          <w:sz w:val="27"/>
          <w:szCs w:val="27"/>
        </w:rPr>
        <w:t xml:space="preserve">To view the existing goals and objectives, see Appendix D of the 2014 Program: </w:t>
      </w:r>
      <w:hyperlink r:id="rId10" w:history="1">
        <w:r w:rsidR="0018217F" w:rsidRPr="00AB6EFE">
          <w:rPr>
            <w:rStyle w:val="Hyperlink"/>
            <w:sz w:val="27"/>
            <w:szCs w:val="27"/>
          </w:rPr>
          <w:t>www.nwcouncil.org/</w:t>
        </w:r>
        <w:r w:rsidR="0018217F" w:rsidRPr="00AB6EFE">
          <w:rPr>
            <w:rStyle w:val="Hyperlink"/>
            <w:sz w:val="27"/>
            <w:szCs w:val="27"/>
          </w:rPr>
          <w:br/>
        </w:r>
        <w:proofErr w:type="spellStart"/>
        <w:r w:rsidR="0018217F" w:rsidRPr="00AB6EFE">
          <w:rPr>
            <w:rStyle w:val="Hyperlink"/>
            <w:sz w:val="27"/>
            <w:szCs w:val="27"/>
          </w:rPr>
          <w:t>fw</w:t>
        </w:r>
        <w:proofErr w:type="spellEnd"/>
        <w:r w:rsidR="0018217F" w:rsidRPr="00AB6EFE">
          <w:rPr>
            <w:rStyle w:val="Hyperlink"/>
            <w:sz w:val="27"/>
            <w:szCs w:val="27"/>
          </w:rPr>
          <w:t>/program/2014-12/program/</w:t>
        </w:r>
        <w:r w:rsidR="0018217F" w:rsidRPr="00AB6EFE">
          <w:rPr>
            <w:rStyle w:val="Hyperlink"/>
            <w:sz w:val="27"/>
            <w:szCs w:val="27"/>
          </w:rPr>
          <w:br/>
        </w:r>
        <w:proofErr w:type="spellStart"/>
        <w:r w:rsidR="0018217F" w:rsidRPr="00AB6EFE">
          <w:rPr>
            <w:rStyle w:val="Hyperlink"/>
            <w:sz w:val="27"/>
            <w:szCs w:val="27"/>
          </w:rPr>
          <w:t>partseven_appendices</w:t>
        </w:r>
        <w:proofErr w:type="spellEnd"/>
        <w:r w:rsidR="0018217F" w:rsidRPr="00AB6EFE">
          <w:rPr>
            <w:rStyle w:val="Hyperlink"/>
            <w:sz w:val="27"/>
            <w:szCs w:val="27"/>
          </w:rPr>
          <w:t>/</w:t>
        </w:r>
        <w:proofErr w:type="spellStart"/>
        <w:r w:rsidR="0018217F" w:rsidRPr="00AB6EFE">
          <w:rPr>
            <w:rStyle w:val="Hyperlink"/>
            <w:sz w:val="27"/>
            <w:szCs w:val="27"/>
          </w:rPr>
          <w:t>d_goals</w:t>
        </w:r>
        <w:proofErr w:type="spellEnd"/>
      </w:hyperlink>
    </w:p>
    <w:p w:rsidR="00D6306F" w:rsidRPr="00D45D1B" w:rsidRDefault="00D6306F" w:rsidP="00775535">
      <w:pPr>
        <w:spacing w:beforeLines="50" w:before="120"/>
        <w:rPr>
          <w:rFonts w:cs="Arial"/>
          <w:sz w:val="28"/>
          <w:szCs w:val="28"/>
        </w:rPr>
      </w:pPr>
    </w:p>
    <w:p w:rsidR="00940B4A" w:rsidRPr="00D45D1B" w:rsidRDefault="00940B4A" w:rsidP="00D45D1B">
      <w:pPr>
        <w:spacing w:beforeLines="50" w:before="120"/>
        <w:rPr>
          <w:rFonts w:cs="Arial"/>
          <w:sz w:val="28"/>
          <w:szCs w:val="28"/>
        </w:rPr>
      </w:pPr>
    </w:p>
    <w:sectPr w:rsidR="00940B4A" w:rsidRPr="00D45D1B" w:rsidSect="001267A7">
      <w:headerReference w:type="default" r:id="rId11"/>
      <w:foot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8CA" w:rsidRDefault="00CD28CA" w:rsidP="002B266E">
      <w:r>
        <w:separator/>
      </w:r>
    </w:p>
  </w:endnote>
  <w:endnote w:type="continuationSeparator" w:id="0">
    <w:p w:rsidR="00CD28CA" w:rsidRDefault="00CD28CA" w:rsidP="002B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7" w:rsidRDefault="00012077">
    <w:pPr>
      <w:pStyle w:val="Footer"/>
    </w:pPr>
    <w:r w:rsidRPr="00E97730">
      <w:rPr>
        <w:noProof/>
      </w:rPr>
      <w:drawing>
        <wp:anchor distT="0" distB="0" distL="114300" distR="114300" simplePos="0" relativeHeight="251659264" behindDoc="0" locked="0" layoutInCell="1" allowOverlap="1" wp14:anchorId="2D140E5B" wp14:editId="75778DA6">
          <wp:simplePos x="0" y="0"/>
          <wp:positionH relativeFrom="margin">
            <wp:posOffset>1533525</wp:posOffset>
          </wp:positionH>
          <wp:positionV relativeFrom="margin">
            <wp:posOffset>8267700</wp:posOffset>
          </wp:positionV>
          <wp:extent cx="2876550" cy="438150"/>
          <wp:effectExtent l="19050" t="0" r="0" b="0"/>
          <wp:wrapSquare wrapText="bothSides"/>
          <wp:docPr id="15" name="Picture 1" descr="J:\logos\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ogos\Logo-Horizontal.png"/>
                  <pic:cNvPicPr>
                    <a:picLocks noChangeAspect="1" noChangeArrowheads="1"/>
                  </pic:cNvPicPr>
                </pic:nvPicPr>
                <pic:blipFill>
                  <a:blip r:embed="rId1" cstate="print"/>
                  <a:srcRect/>
                  <a:stretch>
                    <a:fillRect/>
                  </a:stretch>
                </pic:blipFill>
                <pic:spPr bwMode="auto">
                  <a:xfrm>
                    <a:off x="0" y="0"/>
                    <a:ext cx="2876550" cy="438150"/>
                  </a:xfrm>
                  <a:prstGeom prst="rect">
                    <a:avLst/>
                  </a:prstGeom>
                  <a:noFill/>
                  <a:ln w="9525">
                    <a:noFill/>
                    <a:miter lim="800000"/>
                    <a:headEnd/>
                    <a:tailEnd/>
                  </a:ln>
                </pic:spPr>
              </pic:pic>
            </a:graphicData>
          </a:graphic>
        </wp:anchor>
      </w:drawing>
    </w:r>
  </w:p>
  <w:p w:rsidR="00012077" w:rsidRDefault="00012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8CA" w:rsidRDefault="00CD28CA" w:rsidP="002B266E">
      <w:r>
        <w:separator/>
      </w:r>
    </w:p>
  </w:footnote>
  <w:footnote w:type="continuationSeparator" w:id="0">
    <w:p w:rsidR="00CD28CA" w:rsidRDefault="00CD28CA" w:rsidP="002B2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06F" w:rsidRDefault="00D6306F" w:rsidP="00DF632A">
    <w:pPr>
      <w:jc w:val="center"/>
      <w:rPr>
        <w:b/>
        <w:sz w:val="30"/>
        <w:szCs w:val="30"/>
      </w:rPr>
    </w:pPr>
    <w:r>
      <w:rPr>
        <w:b/>
        <w:sz w:val="30"/>
        <w:szCs w:val="30"/>
      </w:rPr>
      <w:t xml:space="preserve">2014 Columbia Basin Fish and Wildlife </w:t>
    </w:r>
    <w:r w:rsidR="007C04DC">
      <w:rPr>
        <w:b/>
        <w:sz w:val="30"/>
        <w:szCs w:val="30"/>
      </w:rPr>
      <w:t>Program</w:t>
    </w:r>
    <w:r>
      <w:rPr>
        <w:b/>
        <w:sz w:val="30"/>
        <w:szCs w:val="30"/>
      </w:rPr>
      <w:t>:</w:t>
    </w:r>
    <w:r w:rsidR="007C04DC">
      <w:rPr>
        <w:b/>
        <w:sz w:val="30"/>
        <w:szCs w:val="30"/>
      </w:rPr>
      <w:t xml:space="preserve"> </w:t>
    </w:r>
  </w:p>
  <w:p w:rsidR="00012077" w:rsidRPr="00012077" w:rsidRDefault="007C04DC" w:rsidP="00DF632A">
    <w:pPr>
      <w:jc w:val="center"/>
      <w:rPr>
        <w:b/>
        <w:sz w:val="30"/>
        <w:szCs w:val="30"/>
      </w:rPr>
    </w:pPr>
    <w:r>
      <w:rPr>
        <w:b/>
        <w:sz w:val="30"/>
        <w:szCs w:val="30"/>
      </w:rPr>
      <w:t>Goals and Quantitative Objectives</w:t>
    </w:r>
  </w:p>
  <w:p w:rsidR="00012077" w:rsidRDefault="000120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0557"/>
    <w:multiLevelType w:val="hybridMultilevel"/>
    <w:tmpl w:val="0DAE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7E1376"/>
    <w:multiLevelType w:val="hybridMultilevel"/>
    <w:tmpl w:val="B9F0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E23786"/>
    <w:multiLevelType w:val="hybridMultilevel"/>
    <w:tmpl w:val="5B60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CF57C8"/>
    <w:multiLevelType w:val="hybridMultilevel"/>
    <w:tmpl w:val="6C0227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63245A"/>
    <w:multiLevelType w:val="hybridMultilevel"/>
    <w:tmpl w:val="8B7CA1CC"/>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FB"/>
    <w:rsid w:val="000067C1"/>
    <w:rsid w:val="000109CD"/>
    <w:rsid w:val="00012077"/>
    <w:rsid w:val="000166F5"/>
    <w:rsid w:val="00026520"/>
    <w:rsid w:val="00046CC9"/>
    <w:rsid w:val="00054657"/>
    <w:rsid w:val="00056627"/>
    <w:rsid w:val="00063AE4"/>
    <w:rsid w:val="00064549"/>
    <w:rsid w:val="000748C4"/>
    <w:rsid w:val="00074B7C"/>
    <w:rsid w:val="00085BF8"/>
    <w:rsid w:val="0008724F"/>
    <w:rsid w:val="00091EFD"/>
    <w:rsid w:val="00097BAE"/>
    <w:rsid w:val="000A2AD7"/>
    <w:rsid w:val="000A2D09"/>
    <w:rsid w:val="000A7B0C"/>
    <w:rsid w:val="000B5A6F"/>
    <w:rsid w:val="000D0747"/>
    <w:rsid w:val="000D7284"/>
    <w:rsid w:val="000E577D"/>
    <w:rsid w:val="000F3F96"/>
    <w:rsid w:val="000F4A25"/>
    <w:rsid w:val="00101B6A"/>
    <w:rsid w:val="00111FB5"/>
    <w:rsid w:val="00113299"/>
    <w:rsid w:val="00117F36"/>
    <w:rsid w:val="00120AC7"/>
    <w:rsid w:val="001225FF"/>
    <w:rsid w:val="00123F46"/>
    <w:rsid w:val="001267A7"/>
    <w:rsid w:val="00136AEE"/>
    <w:rsid w:val="001409A3"/>
    <w:rsid w:val="00143E21"/>
    <w:rsid w:val="00153C83"/>
    <w:rsid w:val="001549C0"/>
    <w:rsid w:val="00160FF3"/>
    <w:rsid w:val="0017016F"/>
    <w:rsid w:val="00181911"/>
    <w:rsid w:val="0018217F"/>
    <w:rsid w:val="00186076"/>
    <w:rsid w:val="00186473"/>
    <w:rsid w:val="001870CE"/>
    <w:rsid w:val="001875B4"/>
    <w:rsid w:val="00192D85"/>
    <w:rsid w:val="001A3844"/>
    <w:rsid w:val="001C2A23"/>
    <w:rsid w:val="001F6104"/>
    <w:rsid w:val="00212016"/>
    <w:rsid w:val="00215D82"/>
    <w:rsid w:val="00222566"/>
    <w:rsid w:val="00223B79"/>
    <w:rsid w:val="00236296"/>
    <w:rsid w:val="00241D53"/>
    <w:rsid w:val="0024564E"/>
    <w:rsid w:val="002528A2"/>
    <w:rsid w:val="002576D0"/>
    <w:rsid w:val="00261303"/>
    <w:rsid w:val="00261971"/>
    <w:rsid w:val="002655EB"/>
    <w:rsid w:val="00273826"/>
    <w:rsid w:val="00280CE9"/>
    <w:rsid w:val="00283389"/>
    <w:rsid w:val="00283A24"/>
    <w:rsid w:val="00285FA7"/>
    <w:rsid w:val="002B266E"/>
    <w:rsid w:val="002C21EB"/>
    <w:rsid w:val="002C7145"/>
    <w:rsid w:val="002C71B1"/>
    <w:rsid w:val="002D04A9"/>
    <w:rsid w:val="002D2646"/>
    <w:rsid w:val="002D4486"/>
    <w:rsid w:val="002E58A6"/>
    <w:rsid w:val="002F0522"/>
    <w:rsid w:val="002F255E"/>
    <w:rsid w:val="002F4D2E"/>
    <w:rsid w:val="00300C52"/>
    <w:rsid w:val="00305E5B"/>
    <w:rsid w:val="00311FAA"/>
    <w:rsid w:val="00320C51"/>
    <w:rsid w:val="00321C8F"/>
    <w:rsid w:val="00322FCC"/>
    <w:rsid w:val="0033290B"/>
    <w:rsid w:val="003417AE"/>
    <w:rsid w:val="003559E8"/>
    <w:rsid w:val="003604AA"/>
    <w:rsid w:val="0036572D"/>
    <w:rsid w:val="00367968"/>
    <w:rsid w:val="00372177"/>
    <w:rsid w:val="00372573"/>
    <w:rsid w:val="00374E6D"/>
    <w:rsid w:val="00375D10"/>
    <w:rsid w:val="00376547"/>
    <w:rsid w:val="00377B84"/>
    <w:rsid w:val="00377D4A"/>
    <w:rsid w:val="003834A5"/>
    <w:rsid w:val="00383FEE"/>
    <w:rsid w:val="00384631"/>
    <w:rsid w:val="00384FAB"/>
    <w:rsid w:val="00386239"/>
    <w:rsid w:val="00391E5B"/>
    <w:rsid w:val="00396328"/>
    <w:rsid w:val="00396BCC"/>
    <w:rsid w:val="00397850"/>
    <w:rsid w:val="003A01D8"/>
    <w:rsid w:val="003A1048"/>
    <w:rsid w:val="003A1DDC"/>
    <w:rsid w:val="003A1F63"/>
    <w:rsid w:val="003B1EB8"/>
    <w:rsid w:val="003B26E3"/>
    <w:rsid w:val="003B3A5B"/>
    <w:rsid w:val="003D2892"/>
    <w:rsid w:val="003E198B"/>
    <w:rsid w:val="003E4C1F"/>
    <w:rsid w:val="003F30A8"/>
    <w:rsid w:val="003F79B9"/>
    <w:rsid w:val="004145D0"/>
    <w:rsid w:val="00417C7E"/>
    <w:rsid w:val="00422530"/>
    <w:rsid w:val="004418D1"/>
    <w:rsid w:val="00442262"/>
    <w:rsid w:val="0044226A"/>
    <w:rsid w:val="00445CD8"/>
    <w:rsid w:val="00461123"/>
    <w:rsid w:val="00461C14"/>
    <w:rsid w:val="00471930"/>
    <w:rsid w:val="0049258D"/>
    <w:rsid w:val="004979DB"/>
    <w:rsid w:val="004A3FC1"/>
    <w:rsid w:val="004A562A"/>
    <w:rsid w:val="004A5EFE"/>
    <w:rsid w:val="004B74F2"/>
    <w:rsid w:val="004C1D35"/>
    <w:rsid w:val="004C2595"/>
    <w:rsid w:val="004D3EEC"/>
    <w:rsid w:val="004E0C98"/>
    <w:rsid w:val="004E20CE"/>
    <w:rsid w:val="004F152F"/>
    <w:rsid w:val="00516631"/>
    <w:rsid w:val="00521300"/>
    <w:rsid w:val="005216B6"/>
    <w:rsid w:val="0052428A"/>
    <w:rsid w:val="00527541"/>
    <w:rsid w:val="00530C02"/>
    <w:rsid w:val="0053167F"/>
    <w:rsid w:val="00536EAD"/>
    <w:rsid w:val="005445E0"/>
    <w:rsid w:val="00546CE3"/>
    <w:rsid w:val="005476EB"/>
    <w:rsid w:val="00551287"/>
    <w:rsid w:val="005557C3"/>
    <w:rsid w:val="0056260A"/>
    <w:rsid w:val="00563D94"/>
    <w:rsid w:val="0056739F"/>
    <w:rsid w:val="00567DD7"/>
    <w:rsid w:val="005902F0"/>
    <w:rsid w:val="00591B6F"/>
    <w:rsid w:val="00596645"/>
    <w:rsid w:val="005B2D1D"/>
    <w:rsid w:val="005B64FC"/>
    <w:rsid w:val="005B77BB"/>
    <w:rsid w:val="005C1227"/>
    <w:rsid w:val="005C3319"/>
    <w:rsid w:val="005D683D"/>
    <w:rsid w:val="005E7EB1"/>
    <w:rsid w:val="005F7180"/>
    <w:rsid w:val="005F7E27"/>
    <w:rsid w:val="00604259"/>
    <w:rsid w:val="00611DA9"/>
    <w:rsid w:val="00617F96"/>
    <w:rsid w:val="00620808"/>
    <w:rsid w:val="00621183"/>
    <w:rsid w:val="0062172E"/>
    <w:rsid w:val="00622B0E"/>
    <w:rsid w:val="00622F9E"/>
    <w:rsid w:val="006231CF"/>
    <w:rsid w:val="00625DD5"/>
    <w:rsid w:val="00625E6F"/>
    <w:rsid w:val="0062634D"/>
    <w:rsid w:val="00627E29"/>
    <w:rsid w:val="00632BFA"/>
    <w:rsid w:val="00635CE7"/>
    <w:rsid w:val="006365C6"/>
    <w:rsid w:val="00642CED"/>
    <w:rsid w:val="0064379C"/>
    <w:rsid w:val="00646356"/>
    <w:rsid w:val="00652732"/>
    <w:rsid w:val="00654111"/>
    <w:rsid w:val="00667C42"/>
    <w:rsid w:val="0067201A"/>
    <w:rsid w:val="0067652E"/>
    <w:rsid w:val="00681E62"/>
    <w:rsid w:val="0068459F"/>
    <w:rsid w:val="0068540A"/>
    <w:rsid w:val="006879D0"/>
    <w:rsid w:val="0069369C"/>
    <w:rsid w:val="00695E0F"/>
    <w:rsid w:val="006A78BD"/>
    <w:rsid w:val="006A7FDD"/>
    <w:rsid w:val="006B1488"/>
    <w:rsid w:val="006B2FF8"/>
    <w:rsid w:val="006B3DCD"/>
    <w:rsid w:val="006B770D"/>
    <w:rsid w:val="006B7758"/>
    <w:rsid w:val="006C3DA5"/>
    <w:rsid w:val="006C4589"/>
    <w:rsid w:val="006C5268"/>
    <w:rsid w:val="006C7C08"/>
    <w:rsid w:val="006E3A4A"/>
    <w:rsid w:val="006E6406"/>
    <w:rsid w:val="00702674"/>
    <w:rsid w:val="00716002"/>
    <w:rsid w:val="00716AB9"/>
    <w:rsid w:val="00717178"/>
    <w:rsid w:val="00721595"/>
    <w:rsid w:val="00722C99"/>
    <w:rsid w:val="0072394D"/>
    <w:rsid w:val="00725C80"/>
    <w:rsid w:val="007329C6"/>
    <w:rsid w:val="00741A86"/>
    <w:rsid w:val="0074408D"/>
    <w:rsid w:val="007568C2"/>
    <w:rsid w:val="00775535"/>
    <w:rsid w:val="00776DCC"/>
    <w:rsid w:val="007802AD"/>
    <w:rsid w:val="007842CC"/>
    <w:rsid w:val="00786975"/>
    <w:rsid w:val="00793834"/>
    <w:rsid w:val="007A1143"/>
    <w:rsid w:val="007A3A39"/>
    <w:rsid w:val="007A3D65"/>
    <w:rsid w:val="007B231E"/>
    <w:rsid w:val="007B39EE"/>
    <w:rsid w:val="007C04DC"/>
    <w:rsid w:val="007C175E"/>
    <w:rsid w:val="007C58A5"/>
    <w:rsid w:val="007C6CAA"/>
    <w:rsid w:val="007D4681"/>
    <w:rsid w:val="007D4688"/>
    <w:rsid w:val="007D7CFF"/>
    <w:rsid w:val="007E7E1D"/>
    <w:rsid w:val="007F15E7"/>
    <w:rsid w:val="007F39B6"/>
    <w:rsid w:val="007F4CC8"/>
    <w:rsid w:val="007F50BA"/>
    <w:rsid w:val="007F6A61"/>
    <w:rsid w:val="00805FB1"/>
    <w:rsid w:val="008061FF"/>
    <w:rsid w:val="008121A0"/>
    <w:rsid w:val="00820E4D"/>
    <w:rsid w:val="00821FD2"/>
    <w:rsid w:val="0082443A"/>
    <w:rsid w:val="00824F8B"/>
    <w:rsid w:val="0082602C"/>
    <w:rsid w:val="008270B0"/>
    <w:rsid w:val="00841ACA"/>
    <w:rsid w:val="00844600"/>
    <w:rsid w:val="00846A2A"/>
    <w:rsid w:val="00854CD6"/>
    <w:rsid w:val="0085659F"/>
    <w:rsid w:val="00856EA3"/>
    <w:rsid w:val="00863CED"/>
    <w:rsid w:val="00864E39"/>
    <w:rsid w:val="008756B2"/>
    <w:rsid w:val="00893313"/>
    <w:rsid w:val="00896EDB"/>
    <w:rsid w:val="008970AF"/>
    <w:rsid w:val="008B1102"/>
    <w:rsid w:val="008C252D"/>
    <w:rsid w:val="008C5B71"/>
    <w:rsid w:val="008C7780"/>
    <w:rsid w:val="008D10A5"/>
    <w:rsid w:val="008D136A"/>
    <w:rsid w:val="008D4813"/>
    <w:rsid w:val="008D55B7"/>
    <w:rsid w:val="008D7268"/>
    <w:rsid w:val="008E249B"/>
    <w:rsid w:val="008F4E24"/>
    <w:rsid w:val="008F55C8"/>
    <w:rsid w:val="00900A3C"/>
    <w:rsid w:val="0090500E"/>
    <w:rsid w:val="0090568C"/>
    <w:rsid w:val="009145CD"/>
    <w:rsid w:val="009157FA"/>
    <w:rsid w:val="00920412"/>
    <w:rsid w:val="009333A4"/>
    <w:rsid w:val="0093608B"/>
    <w:rsid w:val="00936CA1"/>
    <w:rsid w:val="00940B4A"/>
    <w:rsid w:val="00946A43"/>
    <w:rsid w:val="00951376"/>
    <w:rsid w:val="00964EE3"/>
    <w:rsid w:val="00965A36"/>
    <w:rsid w:val="00971673"/>
    <w:rsid w:val="00974050"/>
    <w:rsid w:val="00977575"/>
    <w:rsid w:val="00983E5C"/>
    <w:rsid w:val="00984CAC"/>
    <w:rsid w:val="00986F3B"/>
    <w:rsid w:val="009A2265"/>
    <w:rsid w:val="009A4229"/>
    <w:rsid w:val="009B347D"/>
    <w:rsid w:val="009C6A3D"/>
    <w:rsid w:val="009C6B86"/>
    <w:rsid w:val="009D1AE2"/>
    <w:rsid w:val="009D5314"/>
    <w:rsid w:val="009D76E0"/>
    <w:rsid w:val="009E3FFA"/>
    <w:rsid w:val="009E6210"/>
    <w:rsid w:val="009F2DED"/>
    <w:rsid w:val="009F3CC9"/>
    <w:rsid w:val="009F6633"/>
    <w:rsid w:val="00A02CFA"/>
    <w:rsid w:val="00A04CCC"/>
    <w:rsid w:val="00A11480"/>
    <w:rsid w:val="00A11B97"/>
    <w:rsid w:val="00A15DF1"/>
    <w:rsid w:val="00A23A84"/>
    <w:rsid w:val="00A27E91"/>
    <w:rsid w:val="00A31452"/>
    <w:rsid w:val="00A35617"/>
    <w:rsid w:val="00A3660D"/>
    <w:rsid w:val="00A37931"/>
    <w:rsid w:val="00A43F6C"/>
    <w:rsid w:val="00A4675C"/>
    <w:rsid w:val="00A46BDF"/>
    <w:rsid w:val="00A53F6D"/>
    <w:rsid w:val="00A622C1"/>
    <w:rsid w:val="00A73505"/>
    <w:rsid w:val="00A746AF"/>
    <w:rsid w:val="00A75E53"/>
    <w:rsid w:val="00A80E29"/>
    <w:rsid w:val="00A84FFB"/>
    <w:rsid w:val="00A86B50"/>
    <w:rsid w:val="00A9007C"/>
    <w:rsid w:val="00A924A9"/>
    <w:rsid w:val="00A97E66"/>
    <w:rsid w:val="00AB0E68"/>
    <w:rsid w:val="00AC2DD6"/>
    <w:rsid w:val="00AD08BD"/>
    <w:rsid w:val="00AE4288"/>
    <w:rsid w:val="00AE516D"/>
    <w:rsid w:val="00AE6250"/>
    <w:rsid w:val="00AF2164"/>
    <w:rsid w:val="00B07946"/>
    <w:rsid w:val="00B10C3D"/>
    <w:rsid w:val="00B14414"/>
    <w:rsid w:val="00B1580A"/>
    <w:rsid w:val="00B159B2"/>
    <w:rsid w:val="00B17BA0"/>
    <w:rsid w:val="00B2276E"/>
    <w:rsid w:val="00B2330F"/>
    <w:rsid w:val="00B244D5"/>
    <w:rsid w:val="00B260AA"/>
    <w:rsid w:val="00B33B15"/>
    <w:rsid w:val="00B345BF"/>
    <w:rsid w:val="00B40CDA"/>
    <w:rsid w:val="00B45131"/>
    <w:rsid w:val="00B470C8"/>
    <w:rsid w:val="00B47A2F"/>
    <w:rsid w:val="00B51093"/>
    <w:rsid w:val="00B51E45"/>
    <w:rsid w:val="00B54CFD"/>
    <w:rsid w:val="00B60C6A"/>
    <w:rsid w:val="00B75DB8"/>
    <w:rsid w:val="00B95855"/>
    <w:rsid w:val="00BA0748"/>
    <w:rsid w:val="00BA34F1"/>
    <w:rsid w:val="00BA42F3"/>
    <w:rsid w:val="00BA4E05"/>
    <w:rsid w:val="00BA55D5"/>
    <w:rsid w:val="00BB1FB9"/>
    <w:rsid w:val="00BC11F2"/>
    <w:rsid w:val="00BC2D9D"/>
    <w:rsid w:val="00BC41DF"/>
    <w:rsid w:val="00BD0963"/>
    <w:rsid w:val="00BD24F7"/>
    <w:rsid w:val="00BD54F8"/>
    <w:rsid w:val="00BD6BB3"/>
    <w:rsid w:val="00BD79C8"/>
    <w:rsid w:val="00BE0080"/>
    <w:rsid w:val="00BE478D"/>
    <w:rsid w:val="00BF06FC"/>
    <w:rsid w:val="00C06A8E"/>
    <w:rsid w:val="00C13420"/>
    <w:rsid w:val="00C15A9C"/>
    <w:rsid w:val="00C16FAA"/>
    <w:rsid w:val="00C17528"/>
    <w:rsid w:val="00C243C8"/>
    <w:rsid w:val="00C315A0"/>
    <w:rsid w:val="00C4009F"/>
    <w:rsid w:val="00C453EA"/>
    <w:rsid w:val="00C56A30"/>
    <w:rsid w:val="00C6014D"/>
    <w:rsid w:val="00C610D3"/>
    <w:rsid w:val="00C7203F"/>
    <w:rsid w:val="00C74DE7"/>
    <w:rsid w:val="00C758D8"/>
    <w:rsid w:val="00C92DFB"/>
    <w:rsid w:val="00C97BF8"/>
    <w:rsid w:val="00CA4024"/>
    <w:rsid w:val="00CB32DB"/>
    <w:rsid w:val="00CB5CD3"/>
    <w:rsid w:val="00CB647C"/>
    <w:rsid w:val="00CC0C38"/>
    <w:rsid w:val="00CC1DA1"/>
    <w:rsid w:val="00CC2416"/>
    <w:rsid w:val="00CC3837"/>
    <w:rsid w:val="00CC5D87"/>
    <w:rsid w:val="00CC6AB6"/>
    <w:rsid w:val="00CD28CA"/>
    <w:rsid w:val="00CD5212"/>
    <w:rsid w:val="00CD67EB"/>
    <w:rsid w:val="00CE07F8"/>
    <w:rsid w:val="00CE50EE"/>
    <w:rsid w:val="00CE6E1B"/>
    <w:rsid w:val="00CF57DC"/>
    <w:rsid w:val="00D10F73"/>
    <w:rsid w:val="00D11B6F"/>
    <w:rsid w:val="00D14CA2"/>
    <w:rsid w:val="00D14E18"/>
    <w:rsid w:val="00D15C00"/>
    <w:rsid w:val="00D168E1"/>
    <w:rsid w:val="00D17FE9"/>
    <w:rsid w:val="00D236B0"/>
    <w:rsid w:val="00D25C9F"/>
    <w:rsid w:val="00D2732E"/>
    <w:rsid w:val="00D33A1C"/>
    <w:rsid w:val="00D41DFB"/>
    <w:rsid w:val="00D45D1B"/>
    <w:rsid w:val="00D570B2"/>
    <w:rsid w:val="00D621D8"/>
    <w:rsid w:val="00D6306F"/>
    <w:rsid w:val="00D63EFC"/>
    <w:rsid w:val="00D63F2C"/>
    <w:rsid w:val="00D66260"/>
    <w:rsid w:val="00D66C17"/>
    <w:rsid w:val="00D716E2"/>
    <w:rsid w:val="00D74D48"/>
    <w:rsid w:val="00D817FB"/>
    <w:rsid w:val="00D82670"/>
    <w:rsid w:val="00D972D6"/>
    <w:rsid w:val="00DA2D74"/>
    <w:rsid w:val="00DB71F1"/>
    <w:rsid w:val="00DB7CB4"/>
    <w:rsid w:val="00DC26BA"/>
    <w:rsid w:val="00DC33B8"/>
    <w:rsid w:val="00DD2461"/>
    <w:rsid w:val="00DD27B2"/>
    <w:rsid w:val="00DF08E2"/>
    <w:rsid w:val="00DF2768"/>
    <w:rsid w:val="00DF3B06"/>
    <w:rsid w:val="00DF632A"/>
    <w:rsid w:val="00E01422"/>
    <w:rsid w:val="00E01795"/>
    <w:rsid w:val="00E01869"/>
    <w:rsid w:val="00E03559"/>
    <w:rsid w:val="00E127E6"/>
    <w:rsid w:val="00E1498C"/>
    <w:rsid w:val="00E2060D"/>
    <w:rsid w:val="00E2458E"/>
    <w:rsid w:val="00E27252"/>
    <w:rsid w:val="00E45B1B"/>
    <w:rsid w:val="00E4627A"/>
    <w:rsid w:val="00E55AA2"/>
    <w:rsid w:val="00E56A26"/>
    <w:rsid w:val="00E60BDF"/>
    <w:rsid w:val="00E61558"/>
    <w:rsid w:val="00E64E99"/>
    <w:rsid w:val="00E658ED"/>
    <w:rsid w:val="00E70984"/>
    <w:rsid w:val="00E73FA0"/>
    <w:rsid w:val="00E748DA"/>
    <w:rsid w:val="00E860F0"/>
    <w:rsid w:val="00E91182"/>
    <w:rsid w:val="00E9574B"/>
    <w:rsid w:val="00E95808"/>
    <w:rsid w:val="00E97370"/>
    <w:rsid w:val="00E97730"/>
    <w:rsid w:val="00EA7E0F"/>
    <w:rsid w:val="00EC0766"/>
    <w:rsid w:val="00EC0E56"/>
    <w:rsid w:val="00EC4E5B"/>
    <w:rsid w:val="00EC7806"/>
    <w:rsid w:val="00ED16C6"/>
    <w:rsid w:val="00ED7EBC"/>
    <w:rsid w:val="00EE26B2"/>
    <w:rsid w:val="00F046F2"/>
    <w:rsid w:val="00F0579C"/>
    <w:rsid w:val="00F06C45"/>
    <w:rsid w:val="00F115EF"/>
    <w:rsid w:val="00F13C25"/>
    <w:rsid w:val="00F22147"/>
    <w:rsid w:val="00F256A0"/>
    <w:rsid w:val="00F263DE"/>
    <w:rsid w:val="00F354ED"/>
    <w:rsid w:val="00F35B56"/>
    <w:rsid w:val="00F4155F"/>
    <w:rsid w:val="00F51B0C"/>
    <w:rsid w:val="00F52E91"/>
    <w:rsid w:val="00F54BCF"/>
    <w:rsid w:val="00F5701E"/>
    <w:rsid w:val="00F6092E"/>
    <w:rsid w:val="00F62B37"/>
    <w:rsid w:val="00F65AA5"/>
    <w:rsid w:val="00F67E9E"/>
    <w:rsid w:val="00F73BD1"/>
    <w:rsid w:val="00F74923"/>
    <w:rsid w:val="00F81CF2"/>
    <w:rsid w:val="00F82D32"/>
    <w:rsid w:val="00F86530"/>
    <w:rsid w:val="00F87995"/>
    <w:rsid w:val="00F91E1B"/>
    <w:rsid w:val="00F953EC"/>
    <w:rsid w:val="00FA228A"/>
    <w:rsid w:val="00FA577B"/>
    <w:rsid w:val="00FA7E76"/>
    <w:rsid w:val="00FB0034"/>
    <w:rsid w:val="00FB5D3D"/>
    <w:rsid w:val="00FB62DA"/>
    <w:rsid w:val="00FC562A"/>
    <w:rsid w:val="00FD009F"/>
    <w:rsid w:val="00FD2A6C"/>
    <w:rsid w:val="00FD3BF8"/>
    <w:rsid w:val="00FD4224"/>
    <w:rsid w:val="00FD73C2"/>
    <w:rsid w:val="00FE4925"/>
    <w:rsid w:val="00FE7FAC"/>
    <w:rsid w:val="00FF1ABD"/>
    <w:rsid w:val="00FF3D2C"/>
    <w:rsid w:val="00FF5F2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18D3725-4798-4126-92A7-BDDAA167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968"/>
  </w:style>
  <w:style w:type="paragraph" w:styleId="Heading1">
    <w:name w:val="heading 1"/>
    <w:next w:val="Normal"/>
    <w:qFormat/>
    <w:rsid w:val="00375D10"/>
    <w:pPr>
      <w:keepNext/>
      <w:spacing w:before="240" w:after="60"/>
      <w:outlineLvl w:val="0"/>
    </w:pPr>
    <w:rPr>
      <w:rFonts w:cs="Arial"/>
      <w:bCs/>
      <w:kern w:val="32"/>
      <w:sz w:val="16"/>
      <w:szCs w:val="32"/>
    </w:rPr>
  </w:style>
  <w:style w:type="paragraph" w:styleId="Heading2">
    <w:name w:val="heading 2"/>
    <w:next w:val="Normal"/>
    <w:qFormat/>
    <w:rsid w:val="00375D10"/>
    <w:pPr>
      <w:outlineLvl w:val="1"/>
    </w:pPr>
    <w:rPr>
      <w:rFonts w:cs="Arial"/>
      <w:iCs/>
      <w:kern w:val="32"/>
      <w:sz w:val="16"/>
      <w:szCs w:val="32"/>
    </w:rPr>
  </w:style>
  <w:style w:type="paragraph" w:styleId="Heading3">
    <w:name w:val="heading 3"/>
    <w:next w:val="Normal"/>
    <w:qFormat/>
    <w:rsid w:val="00375D10"/>
    <w:pPr>
      <w:outlineLvl w:val="2"/>
    </w:pPr>
    <w:rPr>
      <w:rFonts w:cs="Arial"/>
      <w:bCs/>
      <w:iCs/>
      <w:kern w:val="32"/>
      <w:sz w:val="16"/>
      <w:szCs w:val="32"/>
    </w:rPr>
  </w:style>
  <w:style w:type="paragraph" w:styleId="Heading4">
    <w:name w:val="heading 4"/>
    <w:next w:val="Normal"/>
    <w:qFormat/>
    <w:rsid w:val="00375D10"/>
    <w:pPr>
      <w:outlineLvl w:val="3"/>
    </w:pPr>
    <w:rPr>
      <w:rFonts w:cs="Arial"/>
      <w:bCs/>
      <w:iCs/>
      <w:kern w:val="32"/>
      <w:sz w:val="16"/>
      <w:szCs w:val="32"/>
    </w:rPr>
  </w:style>
  <w:style w:type="paragraph" w:styleId="Heading5">
    <w:name w:val="heading 5"/>
    <w:next w:val="Normal"/>
    <w:qFormat/>
    <w:rsid w:val="00375D10"/>
    <w:pPr>
      <w:outlineLvl w:val="4"/>
    </w:pPr>
    <w:rPr>
      <w:rFonts w:cs="Arial"/>
      <w:bCs/>
      <w:iCs/>
      <w:kern w:val="32"/>
      <w:sz w:val="16"/>
      <w:szCs w:val="32"/>
    </w:rPr>
  </w:style>
  <w:style w:type="paragraph" w:styleId="Heading6">
    <w:name w:val="heading 6"/>
    <w:next w:val="Normal"/>
    <w:qFormat/>
    <w:rsid w:val="00375D10"/>
    <w:pPr>
      <w:outlineLvl w:val="5"/>
    </w:pPr>
    <w:rPr>
      <w:rFonts w:cs="Arial"/>
      <w:iCs/>
      <w:kern w:val="32"/>
      <w:sz w:val="16"/>
      <w:szCs w:val="32"/>
    </w:rPr>
  </w:style>
  <w:style w:type="paragraph" w:styleId="Heading7">
    <w:name w:val="heading 7"/>
    <w:next w:val="Normal"/>
    <w:qFormat/>
    <w:rsid w:val="00375D10"/>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A7E0F"/>
    <w:rPr>
      <w:rFonts w:ascii="Tahoma" w:hAnsi="Tahoma" w:cs="Tahoma"/>
      <w:sz w:val="16"/>
      <w:szCs w:val="16"/>
    </w:rPr>
  </w:style>
  <w:style w:type="character" w:customStyle="1" w:styleId="BalloonTextChar">
    <w:name w:val="Balloon Text Char"/>
    <w:basedOn w:val="DefaultParagraphFont"/>
    <w:link w:val="BalloonText"/>
    <w:rsid w:val="00EA7E0F"/>
    <w:rPr>
      <w:rFonts w:ascii="Tahoma" w:hAnsi="Tahoma" w:cs="Tahoma"/>
      <w:sz w:val="16"/>
      <w:szCs w:val="16"/>
    </w:rPr>
  </w:style>
  <w:style w:type="paragraph" w:styleId="Header">
    <w:name w:val="header"/>
    <w:basedOn w:val="Normal"/>
    <w:link w:val="HeaderChar"/>
    <w:uiPriority w:val="99"/>
    <w:rsid w:val="002B266E"/>
    <w:pPr>
      <w:tabs>
        <w:tab w:val="center" w:pos="4680"/>
        <w:tab w:val="right" w:pos="9360"/>
      </w:tabs>
    </w:pPr>
  </w:style>
  <w:style w:type="character" w:customStyle="1" w:styleId="HeaderChar">
    <w:name w:val="Header Char"/>
    <w:basedOn w:val="DefaultParagraphFont"/>
    <w:link w:val="Header"/>
    <w:uiPriority w:val="99"/>
    <w:rsid w:val="002B266E"/>
  </w:style>
  <w:style w:type="paragraph" w:styleId="Footer">
    <w:name w:val="footer"/>
    <w:basedOn w:val="Normal"/>
    <w:link w:val="FooterChar"/>
    <w:uiPriority w:val="99"/>
    <w:rsid w:val="002B266E"/>
    <w:pPr>
      <w:tabs>
        <w:tab w:val="center" w:pos="4680"/>
        <w:tab w:val="right" w:pos="9360"/>
      </w:tabs>
    </w:pPr>
  </w:style>
  <w:style w:type="character" w:customStyle="1" w:styleId="FooterChar">
    <w:name w:val="Footer Char"/>
    <w:basedOn w:val="DefaultParagraphFont"/>
    <w:link w:val="Footer"/>
    <w:uiPriority w:val="99"/>
    <w:rsid w:val="002B266E"/>
  </w:style>
  <w:style w:type="paragraph" w:styleId="ListParagraph">
    <w:name w:val="List Paragraph"/>
    <w:basedOn w:val="Normal"/>
    <w:uiPriority w:val="34"/>
    <w:qFormat/>
    <w:rsid w:val="002B266E"/>
    <w:pPr>
      <w:ind w:left="720"/>
      <w:contextualSpacing/>
    </w:pPr>
    <w:rPr>
      <w:rFonts w:cs="Arial"/>
    </w:rPr>
  </w:style>
  <w:style w:type="paragraph" w:styleId="Caption">
    <w:name w:val="caption"/>
    <w:basedOn w:val="Normal"/>
    <w:next w:val="Normal"/>
    <w:unhideWhenUsed/>
    <w:qFormat/>
    <w:rsid w:val="00793834"/>
    <w:pPr>
      <w:spacing w:after="200"/>
    </w:pPr>
    <w:rPr>
      <w:b/>
      <w:bCs/>
      <w:color w:val="4F81BD" w:themeColor="accent1"/>
      <w:sz w:val="18"/>
      <w:szCs w:val="18"/>
    </w:rPr>
  </w:style>
  <w:style w:type="character" w:styleId="Hyperlink">
    <w:name w:val="Hyperlink"/>
    <w:basedOn w:val="DefaultParagraphFont"/>
    <w:rsid w:val="00D6306F"/>
    <w:rPr>
      <w:color w:val="0000FF"/>
      <w:u w:val="single"/>
    </w:rPr>
  </w:style>
  <w:style w:type="character" w:styleId="FollowedHyperlink">
    <w:name w:val="FollowedHyperlink"/>
    <w:basedOn w:val="DefaultParagraphFont"/>
    <w:semiHidden/>
    <w:unhideWhenUsed/>
    <w:rsid w:val="001821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70000">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wcouncil.org/fw/program/2014-12/program/partseven_appendices/d_goals/" TargetMode="External"/><Relationship Id="rId4" Type="http://schemas.openxmlformats.org/officeDocument/2006/relationships/webSettings" Target="webSettings.xml"/><Relationship Id="rId9" Type="http://schemas.openxmlformats.org/officeDocument/2006/relationships/hyperlink" Target="http://www.nwcouncil.org/%202014ProgramGoal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84E33B1.dotm</Template>
  <TotalTime>0</TotalTime>
  <Pages>1</Pages>
  <Words>175</Words>
  <Characters>1325</Characters>
  <Application>Microsoft Office Word</Application>
  <DocSecurity>4</DocSecurity>
  <Lines>11</Lines>
  <Paragraphs>2</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Robinson</dc:creator>
  <cp:lastModifiedBy>Nancy Leonard</cp:lastModifiedBy>
  <cp:revision>2</cp:revision>
  <cp:lastPrinted>2015-05-18T21:12:00Z</cp:lastPrinted>
  <dcterms:created xsi:type="dcterms:W3CDTF">2015-06-01T20:24:00Z</dcterms:created>
  <dcterms:modified xsi:type="dcterms:W3CDTF">2015-06-01T20:24:00Z</dcterms:modified>
</cp:coreProperties>
</file>